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附件一：</w:t>
      </w:r>
    </w:p>
    <w:p>
      <w:pPr>
        <w:spacing w:line="380" w:lineRule="exact"/>
        <w:rPr>
          <w:rFonts w:hint="eastAsia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楷体_GB2312" w:hAnsi="楷体_GB2312" w:eastAsia="楷体_GB2312" w:cs="楷体_GB2312"/>
          <w:b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sz w:val="32"/>
          <w:szCs w:val="32"/>
        </w:rPr>
        <w:t>在线录播视频课程列表</w:t>
      </w:r>
    </w:p>
    <w:bookmarkEnd w:id="0"/>
    <w:p>
      <w:pPr>
        <w:spacing w:line="380" w:lineRule="exact"/>
        <w:ind w:firstLine="1325" w:firstLineChars="300"/>
        <w:rPr>
          <w:rFonts w:hint="eastAsia" w:ascii="楷体_GB2312" w:hAnsi="楷体_GB2312" w:eastAsia="楷体_GB2312" w:cs="楷体_GB2312"/>
          <w:b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4112"/>
        <w:gridCol w:w="1119"/>
        <w:gridCol w:w="773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课程</w:t>
            </w:r>
          </w:p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课程</w:t>
            </w:r>
          </w:p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周期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证书</w:t>
            </w:r>
          </w:p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等级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培训</w:t>
            </w:r>
          </w:p>
          <w:p>
            <w:pPr>
              <w:spacing w:line="38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费用（单价)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  <w:lang w:eastAsia="zh-CN"/>
              </w:rPr>
              <w:t>职业生涯</w:t>
            </w: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生涯规划师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  <w:lang w:val="en-US" w:eastAsia="zh-CN"/>
              </w:rPr>
              <w:t>36</w:t>
            </w: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课时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高级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80元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高考志愿</w:t>
            </w: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  <w:lang w:eastAsia="zh-CN"/>
              </w:rPr>
              <w:t>规划</w:t>
            </w: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3</w:t>
            </w: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课时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高级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  <w:lang w:val="en-US" w:eastAsia="zh-CN"/>
              </w:rPr>
              <w:t>2980</w:t>
            </w: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三维六度动态生涯指导模型实践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30课时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高级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1</w:t>
            </w: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  <w:lang w:val="en-US" w:eastAsia="zh-CN"/>
              </w:rPr>
              <w:t>98</w:t>
            </w: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0元</w:t>
            </w:r>
          </w:p>
        </w:tc>
      </w:tr>
    </w:tbl>
    <w:p>
      <w:pPr>
        <w:spacing w:line="380" w:lineRule="exact"/>
        <w:rPr>
          <w:rFonts w:hint="eastAsia" w:ascii="楷体_GB2312" w:hAnsi="楷体_GB2312" w:eastAsia="楷体_GB2312" w:cs="楷体_GB2312"/>
          <w:b/>
          <w:sz w:val="28"/>
          <w:szCs w:val="28"/>
        </w:rPr>
      </w:pPr>
    </w:p>
    <w:p>
      <w:r>
        <w:rPr>
          <w:rFonts w:hint="eastAsia" w:ascii="楷体_GB2312" w:hAnsi="楷体_GB2312" w:eastAsia="楷体_GB2312" w:cs="楷体_GB2312"/>
          <w:b/>
          <w:sz w:val="28"/>
          <w:szCs w:val="28"/>
        </w:rPr>
        <w:t>注：来电索要各个主题的培训日程安排表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4298C"/>
    <w:rsid w:val="0F7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2021-08-05T01:57:00Z</dcterms:created>
  <dc:creator>好好沺沺</dc:creator>
  <cp:lastModifiedBy>好好沺沺</cp:lastModifiedBy>
  <dcterms:modified xsi:type="dcterms:W3CDTF">2021-08-05T01:57:52Z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